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6AF" w:rsidRPr="00BB241C" w:rsidRDefault="00B45976" w:rsidP="00680860">
      <w:pPr>
        <w:jc w:val="center"/>
        <w:rPr>
          <w:b/>
          <w:sz w:val="36"/>
          <w:szCs w:val="36"/>
        </w:rPr>
      </w:pPr>
      <w:r>
        <w:rPr>
          <w:b/>
          <w:sz w:val="36"/>
          <w:szCs w:val="36"/>
        </w:rPr>
        <w:t>ASET</w:t>
      </w:r>
      <w:r w:rsidR="00680860" w:rsidRPr="00BB241C">
        <w:rPr>
          <w:b/>
          <w:sz w:val="36"/>
          <w:szCs w:val="36"/>
        </w:rPr>
        <w:t xml:space="preserve"> Demonstration version</w:t>
      </w:r>
    </w:p>
    <w:p w:rsidR="00680860" w:rsidRDefault="00680860"/>
    <w:p w:rsidR="00680860" w:rsidRPr="00BB241C" w:rsidRDefault="00680860" w:rsidP="00BB241C">
      <w:pPr>
        <w:rPr>
          <w:b/>
          <w:sz w:val="28"/>
          <w:szCs w:val="28"/>
        </w:rPr>
      </w:pPr>
      <w:r w:rsidRPr="00BB241C">
        <w:rPr>
          <w:b/>
          <w:sz w:val="28"/>
          <w:szCs w:val="28"/>
        </w:rPr>
        <w:t xml:space="preserve">Basic </w:t>
      </w:r>
      <w:r w:rsidR="00BB241C" w:rsidRPr="00BB241C">
        <w:rPr>
          <w:b/>
          <w:sz w:val="28"/>
          <w:szCs w:val="28"/>
        </w:rPr>
        <w:t>operating</w:t>
      </w:r>
      <w:r w:rsidRPr="00BB241C">
        <w:rPr>
          <w:b/>
          <w:sz w:val="28"/>
          <w:szCs w:val="28"/>
        </w:rPr>
        <w:t xml:space="preserve"> instructions:</w:t>
      </w:r>
    </w:p>
    <w:p w:rsidR="00BB241C" w:rsidRDefault="00BB241C" w:rsidP="00BB241C">
      <w:pPr>
        <w:jc w:val="both"/>
      </w:pPr>
      <w:r>
        <w:t xml:space="preserve">Download and expand the </w:t>
      </w:r>
      <w:r w:rsidR="00B45976">
        <w:t>ASET</w:t>
      </w:r>
      <w:r>
        <w:t xml:space="preserve"> demonstration zip file to a single location on the hard disk. The demonstration version is a single user product and every component required to run the software is contained in this single directory. The contents of the directory are shown below:</w:t>
      </w:r>
    </w:p>
    <w:p w:rsidR="00680860" w:rsidRDefault="00680860"/>
    <w:p w:rsidR="006C0861" w:rsidRDefault="00B45976">
      <w:r>
        <w:rPr>
          <w:noProof/>
          <w:lang w:eastAsia="en-GB"/>
        </w:rPr>
        <w:drawing>
          <wp:inline distT="0" distB="0" distL="0" distR="0" wp14:anchorId="7FA3BB80" wp14:editId="2A4A04C5">
            <wp:extent cx="5731510" cy="4436409"/>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731510" cy="4436409"/>
                    </a:xfrm>
                    <a:prstGeom prst="rect">
                      <a:avLst/>
                    </a:prstGeom>
                  </pic:spPr>
                </pic:pic>
              </a:graphicData>
            </a:graphic>
          </wp:inline>
        </w:drawing>
      </w:r>
    </w:p>
    <w:p w:rsidR="006C0861" w:rsidRDefault="00BC382F">
      <w:r>
        <w:t>To start the program:</w:t>
      </w:r>
    </w:p>
    <w:p w:rsidR="00BC382F" w:rsidRDefault="00BC382F">
      <w:r>
        <w:t>Either</w:t>
      </w:r>
      <w:r>
        <w:tab/>
      </w:r>
      <w:r>
        <w:tab/>
        <w:t xml:space="preserve">Start the 4DRuntime program and select the </w:t>
      </w:r>
      <w:r w:rsidR="00B45976">
        <w:t>ASET</w:t>
      </w:r>
      <w:r>
        <w:t>2003 file in the selection dialog.</w:t>
      </w:r>
    </w:p>
    <w:p w:rsidR="00BC382F" w:rsidRDefault="00BC382F">
      <w:r>
        <w:t>Or</w:t>
      </w:r>
      <w:r>
        <w:tab/>
      </w:r>
      <w:r>
        <w:tab/>
        <w:t xml:space="preserve">Drag the </w:t>
      </w:r>
      <w:r w:rsidR="00B45976">
        <w:t>ASET</w:t>
      </w:r>
      <w:r>
        <w:t>2003.4DB over the 4DRuntime and release.</w:t>
      </w:r>
    </w:p>
    <w:p w:rsidR="00BC382F" w:rsidRDefault="00BC382F">
      <w:r>
        <w:t>Once started the system will present an initial user selection dialog:</w:t>
      </w:r>
    </w:p>
    <w:p w:rsidR="006C0861" w:rsidRDefault="00B45976" w:rsidP="00C11F37">
      <w:pPr>
        <w:jc w:val="center"/>
      </w:pPr>
      <w:r>
        <w:rPr>
          <w:noProof/>
          <w:lang w:eastAsia="en-GB"/>
        </w:rPr>
        <w:lastRenderedPageBreak/>
        <w:drawing>
          <wp:inline distT="0" distB="0" distL="0" distR="0" wp14:anchorId="7A056020" wp14:editId="7B760ED4">
            <wp:extent cx="4152381" cy="3790476"/>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152381" cy="3790476"/>
                    </a:xfrm>
                    <a:prstGeom prst="rect">
                      <a:avLst/>
                    </a:prstGeom>
                  </pic:spPr>
                </pic:pic>
              </a:graphicData>
            </a:graphic>
          </wp:inline>
        </w:drawing>
      </w:r>
    </w:p>
    <w:p w:rsidR="006C0861" w:rsidRDefault="00BC382F">
      <w:r>
        <w:t>Select the user ‘</w:t>
      </w:r>
      <w:r w:rsidR="00B45976">
        <w:t>ASET</w:t>
      </w:r>
      <w:r>
        <w:t xml:space="preserve"> user’ and enter the password ‘Lotus7’</w:t>
      </w:r>
    </w:p>
    <w:p w:rsidR="00BC382F" w:rsidRDefault="00BC382F"/>
    <w:p w:rsidR="00C11F37" w:rsidRDefault="00C11F37">
      <w:r>
        <w:br w:type="page"/>
      </w:r>
    </w:p>
    <w:p w:rsidR="00BC382F" w:rsidRDefault="00BC382F">
      <w:r>
        <w:lastRenderedPageBreak/>
        <w:t>A dialog appears reminding the user that this is an evaluation version and this is dismissed by clicking on the tick button or pressing the enter key.</w:t>
      </w:r>
    </w:p>
    <w:p w:rsidR="006C0861" w:rsidRDefault="00B45976">
      <w:r>
        <w:rPr>
          <w:noProof/>
          <w:lang w:eastAsia="en-GB"/>
        </w:rPr>
        <w:drawing>
          <wp:inline distT="0" distB="0" distL="0" distR="0" wp14:anchorId="0933A539" wp14:editId="0F06881F">
            <wp:extent cx="5731510" cy="409778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31510" cy="4097785"/>
                    </a:xfrm>
                    <a:prstGeom prst="rect">
                      <a:avLst/>
                    </a:prstGeom>
                  </pic:spPr>
                </pic:pic>
              </a:graphicData>
            </a:graphic>
          </wp:inline>
        </w:drawing>
      </w:r>
    </w:p>
    <w:p w:rsidR="006C0861" w:rsidRDefault="00BC382F">
      <w:r>
        <w:t>The current evaluation version only supports the human pathology variant and is limited to a total of 50 patient records.</w:t>
      </w:r>
    </w:p>
    <w:p w:rsidR="00C11F37" w:rsidRDefault="00C11F37">
      <w:r>
        <w:br w:type="page"/>
      </w:r>
    </w:p>
    <w:p w:rsidR="00800941" w:rsidRDefault="00800941">
      <w:r>
        <w:lastRenderedPageBreak/>
        <w:t xml:space="preserve">The main </w:t>
      </w:r>
      <w:r w:rsidR="00B45976">
        <w:t>ASET</w:t>
      </w:r>
      <w:r>
        <w:t xml:space="preserve"> login screen then appears:</w:t>
      </w:r>
    </w:p>
    <w:p w:rsidR="006C0861" w:rsidRDefault="00A0180C">
      <w:r>
        <w:rPr>
          <w:noProof/>
          <w:lang w:eastAsia="en-GB"/>
        </w:rPr>
        <w:drawing>
          <wp:inline distT="0" distB="0" distL="0" distR="0" wp14:anchorId="41990EBF" wp14:editId="15F73AB7">
            <wp:extent cx="5731510" cy="409778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31510" cy="4097785"/>
                    </a:xfrm>
                    <a:prstGeom prst="rect">
                      <a:avLst/>
                    </a:prstGeom>
                  </pic:spPr>
                </pic:pic>
              </a:graphicData>
            </a:graphic>
          </wp:inline>
        </w:drawing>
      </w:r>
    </w:p>
    <w:p w:rsidR="006C0861" w:rsidRDefault="00800941">
      <w:r>
        <w:t>Enter the user name ‘</w:t>
      </w:r>
      <w:r w:rsidR="00B45976">
        <w:t>ASET</w:t>
      </w:r>
      <w:r>
        <w:t>’ and password ‘</w:t>
      </w:r>
      <w:r w:rsidR="00B45976">
        <w:t>ASET</w:t>
      </w:r>
      <w:r>
        <w:t>’ – this is a pre-defined user that has access to all database functions.</w:t>
      </w:r>
      <w:r w:rsidR="00110C32">
        <w:t xml:space="preserve"> </w:t>
      </w:r>
    </w:p>
    <w:p w:rsidR="00C11F37" w:rsidRDefault="00C11F37">
      <w:r>
        <w:br w:type="page"/>
      </w:r>
    </w:p>
    <w:p w:rsidR="00110C32" w:rsidRDefault="00110C32">
      <w:r>
        <w:lastRenderedPageBreak/>
        <w:t>The following user detail screen is displayed next. This displays any messages sent to the logged in user and allows the user to change their user preferences or password. Dismiss this dialog by clicking the green tick button.</w:t>
      </w:r>
    </w:p>
    <w:p w:rsidR="00C11F37" w:rsidRDefault="00A0180C">
      <w:r>
        <w:rPr>
          <w:noProof/>
          <w:lang w:eastAsia="en-GB"/>
        </w:rPr>
        <w:drawing>
          <wp:inline distT="0" distB="0" distL="0" distR="0" wp14:anchorId="450EAC5E" wp14:editId="55E24FFA">
            <wp:extent cx="5731510" cy="409778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31510" cy="4097785"/>
                    </a:xfrm>
                    <a:prstGeom prst="rect">
                      <a:avLst/>
                    </a:prstGeom>
                  </pic:spPr>
                </pic:pic>
              </a:graphicData>
            </a:graphic>
          </wp:inline>
        </w:drawing>
      </w:r>
    </w:p>
    <w:p w:rsidR="00C11F37" w:rsidRDefault="00C11F37">
      <w:r>
        <w:br w:type="page"/>
      </w:r>
    </w:p>
    <w:p w:rsidR="00E01078" w:rsidRDefault="00E01078">
      <w:r>
        <w:lastRenderedPageBreak/>
        <w:t>The main system splash screen:</w:t>
      </w:r>
    </w:p>
    <w:p w:rsidR="006C0861" w:rsidRDefault="00A0180C">
      <w:r>
        <w:rPr>
          <w:noProof/>
          <w:lang w:eastAsia="en-GB"/>
        </w:rPr>
        <w:drawing>
          <wp:inline distT="0" distB="0" distL="0" distR="0" wp14:anchorId="6679C1F5" wp14:editId="334A3F1C">
            <wp:extent cx="5731510" cy="409778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31510" cy="4097785"/>
                    </a:xfrm>
                    <a:prstGeom prst="rect">
                      <a:avLst/>
                    </a:prstGeom>
                  </pic:spPr>
                </pic:pic>
              </a:graphicData>
            </a:graphic>
          </wp:inline>
        </w:drawing>
      </w:r>
      <w:bookmarkStart w:id="0" w:name="_GoBack"/>
      <w:bookmarkEnd w:id="0"/>
    </w:p>
    <w:p w:rsidR="00E01078" w:rsidRDefault="00E01078"/>
    <w:p w:rsidR="00E01078" w:rsidRDefault="00E01078">
      <w:r>
        <w:t xml:space="preserve">Clicking on the Elysium.net logo will open a PDF copy of the </w:t>
      </w:r>
      <w:r w:rsidR="00B45976">
        <w:t>ASET</w:t>
      </w:r>
      <w:r>
        <w:t xml:space="preserve"> manual on machines with a PDF reader program installed. The included version of the </w:t>
      </w:r>
      <w:r w:rsidR="00B45976">
        <w:t>ASET</w:t>
      </w:r>
      <w:r>
        <w:t xml:space="preserve"> manual shoes older versions of the current data entry screens as the manual is currently being updated to use the new screen formats.</w:t>
      </w:r>
    </w:p>
    <w:sectPr w:rsidR="00E010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860"/>
    <w:rsid w:val="00107E18"/>
    <w:rsid w:val="00110C32"/>
    <w:rsid w:val="00193A5B"/>
    <w:rsid w:val="00680860"/>
    <w:rsid w:val="006C0861"/>
    <w:rsid w:val="00800941"/>
    <w:rsid w:val="00A0180C"/>
    <w:rsid w:val="00B45976"/>
    <w:rsid w:val="00BB241C"/>
    <w:rsid w:val="00BC382F"/>
    <w:rsid w:val="00C11F37"/>
    <w:rsid w:val="00C126AF"/>
    <w:rsid w:val="00DD0806"/>
    <w:rsid w:val="00E010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B24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0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861"/>
    <w:rPr>
      <w:rFonts w:ascii="Tahoma" w:hAnsi="Tahoma" w:cs="Tahoma"/>
      <w:sz w:val="16"/>
      <w:szCs w:val="16"/>
    </w:rPr>
  </w:style>
  <w:style w:type="character" w:customStyle="1" w:styleId="Heading1Char">
    <w:name w:val="Heading 1 Char"/>
    <w:basedOn w:val="DefaultParagraphFont"/>
    <w:link w:val="Heading1"/>
    <w:uiPriority w:val="9"/>
    <w:rsid w:val="00BB241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B24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0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861"/>
    <w:rPr>
      <w:rFonts w:ascii="Tahoma" w:hAnsi="Tahoma" w:cs="Tahoma"/>
      <w:sz w:val="16"/>
      <w:szCs w:val="16"/>
    </w:rPr>
  </w:style>
  <w:style w:type="character" w:customStyle="1" w:styleId="Heading1Char">
    <w:name w:val="Heading 1 Char"/>
    <w:basedOn w:val="DefaultParagraphFont"/>
    <w:link w:val="Heading1"/>
    <w:uiPriority w:val="9"/>
    <w:rsid w:val="00BB241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66D65-C831-4D5A-BB1F-FF83879BA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Lo Farnan</cp:lastModifiedBy>
  <cp:revision>8</cp:revision>
  <cp:lastPrinted>2012-12-11T16:20:00Z</cp:lastPrinted>
  <dcterms:created xsi:type="dcterms:W3CDTF">2012-12-11T16:16:00Z</dcterms:created>
  <dcterms:modified xsi:type="dcterms:W3CDTF">2014-11-13T18:17:00Z</dcterms:modified>
</cp:coreProperties>
</file>